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81E" w:rsidRPr="00406DED" w:rsidRDefault="00A1781E" w:rsidP="00A1781E">
      <w:pPr>
        <w:jc w:val="center"/>
        <w:rPr>
          <w:b/>
          <w:bCs/>
          <w:caps/>
          <w:sz w:val="28"/>
          <w:szCs w:val="28"/>
          <w:lang w:val="uk-UA"/>
        </w:rPr>
      </w:pPr>
      <w:r w:rsidRPr="00406DED">
        <w:rPr>
          <w:b/>
          <w:bCs/>
          <w:caps/>
          <w:sz w:val="28"/>
          <w:szCs w:val="28"/>
          <w:lang w:val="uk-UA"/>
        </w:rPr>
        <w:t>умови проведення</w:t>
      </w:r>
    </w:p>
    <w:p w:rsidR="00A1781E" w:rsidRPr="00406DED" w:rsidRDefault="00A1781E" w:rsidP="00A1781E">
      <w:pPr>
        <w:jc w:val="center"/>
        <w:rPr>
          <w:b/>
          <w:bCs/>
          <w:sz w:val="28"/>
          <w:szCs w:val="28"/>
          <w:lang w:val="uk-UA"/>
        </w:rPr>
      </w:pPr>
      <w:r w:rsidRPr="00406DED">
        <w:rPr>
          <w:b/>
          <w:bCs/>
          <w:sz w:val="28"/>
          <w:szCs w:val="28"/>
          <w:lang w:val="uk-UA"/>
        </w:rPr>
        <w:t xml:space="preserve">обласного етапу Всеукраїнського фестивалю дитячої та юнацької творчості «Чисті роси», номінація «художнє виконавство» </w:t>
      </w:r>
      <w:r w:rsidRPr="00406DED">
        <w:rPr>
          <w:b/>
          <w:sz w:val="28"/>
          <w:szCs w:val="28"/>
          <w:lang w:val="uk-UA"/>
        </w:rPr>
        <w:t>–</w:t>
      </w:r>
      <w:r w:rsidRPr="00406DED">
        <w:rPr>
          <w:b/>
          <w:bCs/>
          <w:sz w:val="28"/>
          <w:szCs w:val="28"/>
          <w:lang w:val="uk-UA"/>
        </w:rPr>
        <w:t xml:space="preserve"> «Лелеченька»</w:t>
      </w:r>
    </w:p>
    <w:p w:rsidR="00A1781E" w:rsidRPr="00406DED" w:rsidRDefault="00A1781E" w:rsidP="00A1781E">
      <w:pPr>
        <w:jc w:val="center"/>
        <w:rPr>
          <w:b/>
          <w:bCs/>
          <w:caps/>
          <w:sz w:val="28"/>
          <w:szCs w:val="28"/>
          <w:lang w:val="uk-UA"/>
        </w:rPr>
      </w:pPr>
    </w:p>
    <w:p w:rsidR="00A1781E" w:rsidRPr="00406DED" w:rsidRDefault="00A1781E" w:rsidP="00A1781E">
      <w:pPr>
        <w:jc w:val="center"/>
        <w:rPr>
          <w:b/>
          <w:bCs/>
          <w:sz w:val="28"/>
          <w:szCs w:val="28"/>
          <w:lang w:val="uk-UA"/>
        </w:rPr>
      </w:pPr>
      <w:r w:rsidRPr="00406DED">
        <w:rPr>
          <w:b/>
          <w:bCs/>
          <w:caps/>
          <w:sz w:val="28"/>
          <w:szCs w:val="28"/>
          <w:lang w:val="uk-UA"/>
        </w:rPr>
        <w:t xml:space="preserve">1. </w:t>
      </w:r>
      <w:r w:rsidRPr="00406DED">
        <w:rPr>
          <w:b/>
          <w:bCs/>
          <w:sz w:val="28"/>
          <w:szCs w:val="28"/>
          <w:lang w:val="uk-UA"/>
        </w:rPr>
        <w:t>Загальні положення</w:t>
      </w:r>
    </w:p>
    <w:p w:rsidR="00A1781E" w:rsidRPr="00406DED" w:rsidRDefault="00A1781E" w:rsidP="00A1781E">
      <w:pPr>
        <w:numPr>
          <w:ilvl w:val="1"/>
          <w:numId w:val="1"/>
        </w:numPr>
        <w:tabs>
          <w:tab w:val="clear" w:pos="720"/>
          <w:tab w:val="num" w:pos="187"/>
          <w:tab w:val="num" w:pos="600"/>
        </w:tabs>
        <w:ind w:left="0" w:firstLine="715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 xml:space="preserve">Ці Умови визначають порядок організації та проведення обласного </w:t>
      </w:r>
      <w:r w:rsidRPr="00406DED">
        <w:rPr>
          <w:bCs/>
          <w:sz w:val="28"/>
          <w:szCs w:val="28"/>
          <w:lang w:val="uk-UA"/>
        </w:rPr>
        <w:t>етапу Всеукраїнського фестивалю дитячої та юнацької творчості «Чисті роси»,</w:t>
      </w:r>
      <w:r w:rsidRPr="00406DED">
        <w:rPr>
          <w:sz w:val="28"/>
          <w:szCs w:val="28"/>
          <w:lang w:val="uk-UA"/>
        </w:rPr>
        <w:t xml:space="preserve"> </w:t>
      </w:r>
      <w:r w:rsidRPr="00406DED">
        <w:rPr>
          <w:bCs/>
          <w:sz w:val="28"/>
          <w:szCs w:val="28"/>
          <w:lang w:val="uk-UA"/>
        </w:rPr>
        <w:t>номінація «художнє виконавство»</w:t>
      </w:r>
      <w:r w:rsidRPr="00406DED">
        <w:rPr>
          <w:sz w:val="28"/>
          <w:szCs w:val="28"/>
          <w:lang w:val="uk-UA"/>
        </w:rPr>
        <w:t xml:space="preserve"> (далі – обласний етап).</w:t>
      </w:r>
    </w:p>
    <w:p w:rsidR="00A1781E" w:rsidRPr="00406DED" w:rsidRDefault="00A1781E" w:rsidP="00A1781E">
      <w:pPr>
        <w:numPr>
          <w:ilvl w:val="1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Обласний етап проводиться з метою виявлення та підтримки талановитих дітей та учнівської молоді, залучення їх до процесу збереження надбань національної культурної спадщини, відродження традицій і обрядів, що побутували в різних регіонах Сумщини та України.</w:t>
      </w:r>
    </w:p>
    <w:p w:rsidR="00A1781E" w:rsidRPr="00406DED" w:rsidRDefault="00A1781E" w:rsidP="00A1781E">
      <w:pPr>
        <w:numPr>
          <w:ilvl w:val="1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Основними завданнями обласного етапу є:</w:t>
      </w:r>
    </w:p>
    <w:p w:rsidR="00A1781E" w:rsidRPr="00406DED" w:rsidRDefault="00A1781E" w:rsidP="00A1781E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виявлення та підтримка дитячих та юнацьких фольклорних колективів;</w:t>
      </w:r>
    </w:p>
    <w:p w:rsidR="00A1781E" w:rsidRPr="00406DED" w:rsidRDefault="00A1781E" w:rsidP="00A1781E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сприяння подальшому розвитку та популяризації фольклорного мистецтва;</w:t>
      </w:r>
    </w:p>
    <w:p w:rsidR="00A1781E" w:rsidRPr="00406DED" w:rsidRDefault="00A1781E" w:rsidP="00A1781E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виховання поваги до народних звичаїв і традицій, національних цінностей українського народу;</w:t>
      </w:r>
    </w:p>
    <w:p w:rsidR="00A1781E" w:rsidRPr="00406DED" w:rsidRDefault="00A1781E" w:rsidP="00A1781E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відродження народного інструментального жанру;</w:t>
      </w:r>
    </w:p>
    <w:p w:rsidR="00A1781E" w:rsidRPr="00406DED" w:rsidRDefault="00A1781E" w:rsidP="00A1781E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обмін досвідом між дитячими фольклорними колективами;</w:t>
      </w:r>
    </w:p>
    <w:p w:rsidR="00A1781E" w:rsidRPr="00406DED" w:rsidRDefault="00A1781E" w:rsidP="00A1781E">
      <w:pPr>
        <w:numPr>
          <w:ilvl w:val="2"/>
          <w:numId w:val="1"/>
        </w:numPr>
        <w:tabs>
          <w:tab w:val="clear" w:pos="90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сприяння участі переможців у всеукраїнських, міжнародних мистецьких заходах.</w:t>
      </w:r>
    </w:p>
    <w:p w:rsidR="00A1781E" w:rsidRPr="00406DED" w:rsidRDefault="00A1781E" w:rsidP="00A1781E">
      <w:pPr>
        <w:tabs>
          <w:tab w:val="num" w:pos="600"/>
        </w:tabs>
        <w:jc w:val="both"/>
        <w:rPr>
          <w:sz w:val="28"/>
          <w:szCs w:val="28"/>
          <w:lang w:val="uk-UA"/>
        </w:rPr>
      </w:pPr>
    </w:p>
    <w:p w:rsidR="00A1781E" w:rsidRPr="00406DED" w:rsidRDefault="00A1781E" w:rsidP="00A1781E">
      <w:pPr>
        <w:jc w:val="center"/>
        <w:rPr>
          <w:b/>
          <w:bCs/>
          <w:sz w:val="28"/>
          <w:szCs w:val="28"/>
          <w:lang w:val="uk-UA"/>
        </w:rPr>
      </w:pPr>
      <w:r w:rsidRPr="00406DED">
        <w:rPr>
          <w:b/>
          <w:bCs/>
          <w:sz w:val="28"/>
          <w:szCs w:val="28"/>
          <w:lang w:val="uk-UA"/>
        </w:rPr>
        <w:t>2. Організатори і журі</w:t>
      </w:r>
    </w:p>
    <w:p w:rsidR="00A1781E" w:rsidRPr="00406DED" w:rsidRDefault="00A1781E" w:rsidP="00A1781E">
      <w:pPr>
        <w:tabs>
          <w:tab w:val="left" w:pos="1419"/>
        </w:tabs>
        <w:ind w:firstLine="737"/>
        <w:jc w:val="both"/>
        <w:rPr>
          <w:b/>
          <w:bCs/>
          <w:caps/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2.1.</w:t>
      </w:r>
      <w:r w:rsidRPr="00406DED">
        <w:rPr>
          <w:sz w:val="28"/>
          <w:szCs w:val="28"/>
          <w:lang w:val="uk-UA"/>
        </w:rPr>
        <w:tab/>
        <w:t>Організація обласного етапу забезпечується Департаментом освіти і науки Сумської облдержадміністрації, комунальним закладом Сумської обласної ради – обласний центр позашкільної освіти та роботи з талановитою молоддю (далі – ОЦПО та РТМ), художньо-естетичним відділом ОЦПО та РТМ.</w:t>
      </w:r>
    </w:p>
    <w:p w:rsidR="00A1781E" w:rsidRPr="00406DED" w:rsidRDefault="00A1781E" w:rsidP="00A1781E">
      <w:pPr>
        <w:numPr>
          <w:ilvl w:val="1"/>
          <w:numId w:val="5"/>
        </w:numPr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Організатори обласного етапу здійснюють:</w:t>
      </w:r>
    </w:p>
    <w:p w:rsidR="00A1781E" w:rsidRPr="00406DED" w:rsidRDefault="00A1781E" w:rsidP="00A1781E">
      <w:pPr>
        <w:numPr>
          <w:ilvl w:val="2"/>
          <w:numId w:val="4"/>
        </w:numPr>
        <w:ind w:left="-11" w:firstLine="737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організаційну роботу щодо проведення;</w:t>
      </w:r>
    </w:p>
    <w:p w:rsidR="00A1781E" w:rsidRPr="00406DED" w:rsidRDefault="00A1781E" w:rsidP="00A1781E">
      <w:pPr>
        <w:numPr>
          <w:ilvl w:val="2"/>
          <w:numId w:val="4"/>
        </w:numPr>
        <w:ind w:left="-11" w:firstLine="737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оформлення документації щодо проведення та підбиття підсумків обласного етапу;</w:t>
      </w:r>
    </w:p>
    <w:p w:rsidR="00A1781E" w:rsidRPr="00406DED" w:rsidRDefault="00A1781E" w:rsidP="00A1781E">
      <w:pPr>
        <w:numPr>
          <w:ilvl w:val="2"/>
          <w:numId w:val="4"/>
        </w:numPr>
        <w:ind w:left="-11" w:firstLine="737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визначення тематики виступу учасників обласного етапу у номінаціях, за віковими групами;</w:t>
      </w:r>
    </w:p>
    <w:p w:rsidR="00A1781E" w:rsidRPr="00406DED" w:rsidRDefault="00A1781E" w:rsidP="00A1781E">
      <w:pPr>
        <w:numPr>
          <w:ilvl w:val="2"/>
          <w:numId w:val="4"/>
        </w:numPr>
        <w:tabs>
          <w:tab w:val="clear" w:pos="1440"/>
          <w:tab w:val="left" w:pos="1419"/>
        </w:tabs>
        <w:ind w:left="-11" w:firstLine="737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висвітлення результатів обласного етапу в засобах масової інформації.</w:t>
      </w:r>
    </w:p>
    <w:p w:rsidR="00A1781E" w:rsidRPr="00406DED" w:rsidRDefault="00A1781E" w:rsidP="00A1781E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2.3.</w:t>
      </w:r>
      <w:r w:rsidRPr="00406DED">
        <w:rPr>
          <w:sz w:val="28"/>
          <w:szCs w:val="28"/>
          <w:lang w:val="uk-UA"/>
        </w:rPr>
        <w:tab/>
        <w:t>До складу журі обласного етапу можуть входити педагогічні працівники, які мають значний досвід практичної та профільної діяльності в системі освіти, культури, володіють умінням експертної оцінки нормативних і методичних матеріалів, фахівці відповідного профілю з числа науково-педагогічних працівників академічних, наукових установ та організацій, представники організаторів обласного етапу (за згодою).</w:t>
      </w:r>
    </w:p>
    <w:p w:rsidR="00A1781E" w:rsidRPr="00406DED" w:rsidRDefault="00A1781E" w:rsidP="00A1781E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lastRenderedPageBreak/>
        <w:t>2.4.</w:t>
      </w:r>
      <w:r w:rsidRPr="00406DED">
        <w:rPr>
          <w:sz w:val="28"/>
          <w:szCs w:val="28"/>
          <w:lang w:val="uk-UA"/>
        </w:rPr>
        <w:tab/>
        <w:t>Персональний склад журі обласного етапу затверджується наказом ОЦПО та РТМ.</w:t>
      </w:r>
    </w:p>
    <w:p w:rsidR="00A1781E" w:rsidRPr="00406DED" w:rsidRDefault="00A1781E" w:rsidP="00A1781E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2.5.</w:t>
      </w:r>
      <w:r w:rsidRPr="00406DED">
        <w:rPr>
          <w:sz w:val="28"/>
          <w:szCs w:val="28"/>
          <w:lang w:val="uk-UA"/>
        </w:rPr>
        <w:tab/>
        <w:t>До складу журі обласного етапу не можуть входити особи, які є педагогами, керівниками творчих об’єднань, вихованці яких беруть участь у обласному етапі.</w:t>
      </w:r>
    </w:p>
    <w:p w:rsidR="00A1781E" w:rsidRPr="00406DED" w:rsidRDefault="00A1781E" w:rsidP="00A1781E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2.6.</w:t>
      </w:r>
      <w:r w:rsidRPr="00406DED">
        <w:rPr>
          <w:sz w:val="28"/>
          <w:szCs w:val="28"/>
          <w:lang w:val="uk-UA"/>
        </w:rPr>
        <w:tab/>
        <w:t>Журі обласного етапу очолює голова.</w:t>
      </w:r>
    </w:p>
    <w:p w:rsidR="00A1781E" w:rsidRPr="00406DED" w:rsidRDefault="00A1781E" w:rsidP="00A1781E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2.7.</w:t>
      </w:r>
      <w:r w:rsidRPr="00406DED">
        <w:rPr>
          <w:sz w:val="28"/>
          <w:szCs w:val="28"/>
          <w:lang w:val="uk-UA"/>
        </w:rPr>
        <w:tab/>
        <w:t>До повноважень журі належить:</w:t>
      </w:r>
    </w:p>
    <w:p w:rsidR="00A1781E" w:rsidRPr="00406DED" w:rsidRDefault="00A1781E" w:rsidP="00A1781E">
      <w:pPr>
        <w:numPr>
          <w:ilvl w:val="2"/>
          <w:numId w:val="6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оцінювання конкурсних робіт, представлених на обласний етап;</w:t>
      </w:r>
    </w:p>
    <w:p w:rsidR="00A1781E" w:rsidRPr="00406DED" w:rsidRDefault="00A1781E" w:rsidP="00A1781E">
      <w:pPr>
        <w:numPr>
          <w:ilvl w:val="2"/>
          <w:numId w:val="6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визначення переможців;</w:t>
      </w:r>
    </w:p>
    <w:p w:rsidR="00A1781E" w:rsidRPr="00406DED" w:rsidRDefault="00A1781E" w:rsidP="00A1781E">
      <w:pPr>
        <w:numPr>
          <w:ilvl w:val="2"/>
          <w:numId w:val="6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проведення обговорення за підсумками обласного етапу з керівниками колективів.</w:t>
      </w:r>
    </w:p>
    <w:p w:rsidR="00A1781E" w:rsidRPr="00406DED" w:rsidRDefault="00A1781E" w:rsidP="00A1781E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2.8.</w:t>
      </w:r>
      <w:r w:rsidRPr="00406DED">
        <w:rPr>
          <w:sz w:val="28"/>
          <w:szCs w:val="28"/>
          <w:lang w:val="uk-UA"/>
        </w:rPr>
        <w:tab/>
        <w:t>Підбиття підсумків обласного етапу оформляється протоколом журі.</w:t>
      </w:r>
    </w:p>
    <w:p w:rsidR="00A1781E" w:rsidRPr="00406DED" w:rsidRDefault="00A1781E" w:rsidP="00A1781E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2.9.</w:t>
      </w:r>
      <w:r w:rsidRPr="00406DED">
        <w:rPr>
          <w:sz w:val="28"/>
          <w:szCs w:val="28"/>
          <w:lang w:val="uk-UA"/>
        </w:rPr>
        <w:tab/>
        <w:t>За рішенням журі конкурсанти можуть нагороджуватися спеціальними дипломами.</w:t>
      </w:r>
    </w:p>
    <w:p w:rsidR="00A1781E" w:rsidRPr="00406DED" w:rsidRDefault="00A1781E" w:rsidP="00A1781E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2.10.</w:t>
      </w:r>
      <w:r w:rsidRPr="00406DED">
        <w:rPr>
          <w:sz w:val="28"/>
          <w:szCs w:val="28"/>
          <w:lang w:val="uk-UA"/>
        </w:rPr>
        <w:tab/>
        <w:t>Журі залишає за собою право не присуджувати місця в будь-яких номінаціях, рівнях виконавської майстерності, якщо рівень виконавської майстерності конкурсанта не відповідає критеріям.</w:t>
      </w:r>
    </w:p>
    <w:p w:rsidR="00A1781E" w:rsidRPr="00406DED" w:rsidRDefault="00A1781E" w:rsidP="00A1781E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2.11.</w:t>
      </w:r>
      <w:r w:rsidRPr="00406DED">
        <w:rPr>
          <w:sz w:val="28"/>
          <w:szCs w:val="28"/>
          <w:lang w:val="uk-UA"/>
        </w:rPr>
        <w:tab/>
        <w:t>Журі може порушити клопотання щодо нагородження керівників творчих об’єднань, колективів за формування позитивного іміджу позашкілля, активну позицію, високий професійний рівень конкурсного виступу тощо.</w:t>
      </w:r>
    </w:p>
    <w:p w:rsidR="00A1781E" w:rsidRPr="00406DED" w:rsidRDefault="00A1781E" w:rsidP="00A1781E">
      <w:pPr>
        <w:jc w:val="center"/>
        <w:rPr>
          <w:b/>
          <w:bCs/>
          <w:caps/>
          <w:sz w:val="28"/>
          <w:szCs w:val="28"/>
          <w:lang w:val="uk-UA"/>
        </w:rPr>
      </w:pPr>
    </w:p>
    <w:p w:rsidR="00A1781E" w:rsidRPr="00406DED" w:rsidRDefault="00A1781E" w:rsidP="00A1781E">
      <w:pPr>
        <w:jc w:val="center"/>
        <w:rPr>
          <w:b/>
          <w:bCs/>
          <w:caps/>
          <w:sz w:val="28"/>
          <w:szCs w:val="28"/>
          <w:lang w:val="uk-UA"/>
        </w:rPr>
      </w:pPr>
      <w:r w:rsidRPr="00406DED">
        <w:rPr>
          <w:b/>
          <w:bCs/>
          <w:caps/>
          <w:sz w:val="28"/>
          <w:szCs w:val="28"/>
          <w:lang w:val="uk-UA"/>
        </w:rPr>
        <w:t xml:space="preserve">3. </w:t>
      </w:r>
      <w:r w:rsidRPr="00406DED">
        <w:rPr>
          <w:b/>
          <w:bCs/>
          <w:sz w:val="28"/>
          <w:szCs w:val="28"/>
          <w:lang w:val="uk-UA"/>
        </w:rPr>
        <w:t>Порядок і терміни проведення</w:t>
      </w:r>
    </w:p>
    <w:p w:rsidR="00A1781E" w:rsidRPr="00406DED" w:rsidRDefault="00A1781E" w:rsidP="00A1781E">
      <w:pPr>
        <w:ind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3.1.</w:t>
      </w:r>
      <w:r w:rsidRPr="00406DED">
        <w:rPr>
          <w:sz w:val="28"/>
          <w:szCs w:val="28"/>
          <w:lang w:val="uk-UA"/>
        </w:rPr>
        <w:tab/>
        <w:t xml:space="preserve">Відповідно до Положення про </w:t>
      </w:r>
      <w:r w:rsidRPr="00406DED">
        <w:rPr>
          <w:bCs/>
          <w:sz w:val="28"/>
          <w:szCs w:val="28"/>
          <w:lang w:val="uk-UA"/>
        </w:rPr>
        <w:t>Всеукраїнський фестиваль дитячої та юнацької творчості «Чисті роси» проводиться поетапно:</w:t>
      </w:r>
    </w:p>
    <w:p w:rsidR="00A1781E" w:rsidRPr="00406DED" w:rsidRDefault="00A1781E" w:rsidP="00A1781E">
      <w:pPr>
        <w:numPr>
          <w:ilvl w:val="0"/>
          <w:numId w:val="2"/>
        </w:numPr>
        <w:tabs>
          <w:tab w:val="left" w:pos="1023"/>
        </w:tabs>
        <w:ind w:firstLine="671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I етап (районний/міський) проводиться не раніше ніж за вісім місяців до проведення ІІ етапу;</w:t>
      </w:r>
    </w:p>
    <w:p w:rsidR="00A1781E" w:rsidRPr="00406DED" w:rsidRDefault="00A1781E" w:rsidP="00A1781E">
      <w:pPr>
        <w:tabs>
          <w:tab w:val="left" w:pos="1023"/>
        </w:tabs>
        <w:ind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-</w:t>
      </w:r>
      <w:r w:rsidRPr="00406DED">
        <w:rPr>
          <w:sz w:val="28"/>
          <w:szCs w:val="28"/>
          <w:lang w:val="uk-UA"/>
        </w:rPr>
        <w:tab/>
        <w:t>ІІ етап (обласний) – проводиться згідно з планами-циклограмами.</w:t>
      </w:r>
    </w:p>
    <w:p w:rsidR="009D1B10" w:rsidRPr="009D1B10" w:rsidRDefault="00A1781E" w:rsidP="009D1B10">
      <w:pPr>
        <w:tabs>
          <w:tab w:val="left" w:pos="1430"/>
        </w:tabs>
        <w:ind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3.2.</w:t>
      </w:r>
      <w:r w:rsidRPr="00406DED">
        <w:rPr>
          <w:sz w:val="28"/>
          <w:szCs w:val="28"/>
          <w:lang w:val="uk-UA"/>
        </w:rPr>
        <w:tab/>
        <w:t>Строки та місце проведення І етапу визначаються наказом управлінь (відділів) освіти (</w:t>
      </w:r>
      <w:proofErr w:type="spellStart"/>
      <w:r w:rsidRPr="00406DED">
        <w:rPr>
          <w:sz w:val="28"/>
          <w:szCs w:val="28"/>
          <w:lang w:val="uk-UA"/>
        </w:rPr>
        <w:t>освіти</w:t>
      </w:r>
      <w:proofErr w:type="spellEnd"/>
      <w:r w:rsidRPr="00406DED">
        <w:rPr>
          <w:sz w:val="28"/>
          <w:szCs w:val="28"/>
          <w:lang w:val="uk-UA"/>
        </w:rPr>
        <w:t xml:space="preserve"> і науки), (освіти, молоді та спорту) міських рад, міськв</w:t>
      </w:r>
      <w:r w:rsidR="009D1B10">
        <w:rPr>
          <w:sz w:val="28"/>
          <w:szCs w:val="28"/>
          <w:lang w:val="uk-UA"/>
        </w:rPr>
        <w:t>иконкомів, райдержадміністрацій,</w:t>
      </w:r>
      <w:r w:rsidRPr="00406DED">
        <w:rPr>
          <w:sz w:val="28"/>
          <w:szCs w:val="28"/>
          <w:lang w:val="uk-UA"/>
        </w:rPr>
        <w:t xml:space="preserve"> </w:t>
      </w:r>
      <w:r w:rsidR="009D1B10" w:rsidRPr="009D1B10">
        <w:rPr>
          <w:sz w:val="28"/>
          <w:szCs w:val="28"/>
          <w:lang w:val="uk-UA"/>
        </w:rPr>
        <w:t>об’єднаних територіальних громад.</w:t>
      </w:r>
    </w:p>
    <w:p w:rsidR="00A1781E" w:rsidRPr="00406DED" w:rsidRDefault="00A1781E" w:rsidP="00A1781E">
      <w:pPr>
        <w:pStyle w:val="2"/>
        <w:spacing w:after="0" w:line="240" w:lineRule="auto"/>
        <w:ind w:left="0" w:firstLine="715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3.3.</w:t>
      </w:r>
      <w:r w:rsidRPr="00406DED">
        <w:rPr>
          <w:sz w:val="28"/>
          <w:szCs w:val="28"/>
          <w:lang w:val="uk-UA"/>
        </w:rPr>
        <w:tab/>
        <w:t>Строки та місце проведення обласного етапу визначаються наказом Департаменту освіти і науки Сумської облдержадміністрації, ОЦПО та РТМ.</w:t>
      </w:r>
    </w:p>
    <w:p w:rsidR="00A1781E" w:rsidRPr="00406DED" w:rsidRDefault="00A1781E" w:rsidP="00A1781E">
      <w:pPr>
        <w:pStyle w:val="2"/>
        <w:spacing w:after="0" w:line="240" w:lineRule="auto"/>
        <w:ind w:left="0" w:firstLine="682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3.4.</w:t>
      </w:r>
      <w:r w:rsidRPr="00406DED">
        <w:rPr>
          <w:sz w:val="28"/>
          <w:szCs w:val="28"/>
          <w:lang w:val="uk-UA"/>
        </w:rPr>
        <w:tab/>
        <w:t xml:space="preserve">Заявки на участь у обласному етапі подаються за 15 діб до терміну проведення обласного етапу на </w:t>
      </w:r>
      <w:r w:rsidRPr="00406DED">
        <w:rPr>
          <w:snapToGrid w:val="0"/>
          <w:sz w:val="28"/>
          <w:szCs w:val="28"/>
          <w:lang w:val="uk-UA"/>
        </w:rPr>
        <w:t>E-mail</w:t>
      </w:r>
      <w:r w:rsidRPr="00406DED">
        <w:rPr>
          <w:sz w:val="28"/>
          <w:szCs w:val="28"/>
          <w:lang w:val="uk-UA"/>
        </w:rPr>
        <w:t xml:space="preserve"> художньо-естетичного відділу ОЦПО та РТМ</w:t>
      </w:r>
      <w:r w:rsidRPr="00406DED">
        <w:rPr>
          <w:snapToGrid w:val="0"/>
          <w:sz w:val="28"/>
          <w:szCs w:val="28"/>
          <w:lang w:val="uk-UA"/>
        </w:rPr>
        <w:t xml:space="preserve">: </w:t>
      </w:r>
      <w:hyperlink r:id="rId6" w:history="1">
        <w:r w:rsidRPr="00406DED">
          <w:rPr>
            <w:rStyle w:val="a3"/>
            <w:snapToGrid w:val="0"/>
            <w:sz w:val="28"/>
            <w:szCs w:val="28"/>
            <w:lang w:val="uk-UA"/>
          </w:rPr>
          <w:t>center-estet@ukr.net</w:t>
        </w:r>
      </w:hyperlink>
      <w:r w:rsidRPr="00406DED">
        <w:rPr>
          <w:sz w:val="28"/>
          <w:szCs w:val="28"/>
          <w:lang w:val="uk-UA"/>
        </w:rPr>
        <w:t>.</w:t>
      </w:r>
    </w:p>
    <w:p w:rsidR="00A1781E" w:rsidRPr="00406DED" w:rsidRDefault="00A1781E" w:rsidP="00A1781E">
      <w:pPr>
        <w:pStyle w:val="2"/>
        <w:spacing w:after="0" w:line="240" w:lineRule="auto"/>
        <w:ind w:left="0" w:firstLine="682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3.5.</w:t>
      </w:r>
      <w:r w:rsidRPr="00406DED">
        <w:rPr>
          <w:sz w:val="28"/>
          <w:szCs w:val="28"/>
          <w:lang w:val="uk-UA"/>
        </w:rPr>
        <w:tab/>
        <w:t>До оргкомітету разом із заявкою подається наказ про підсумки проведення І етапу, із зазначенням переможця, який має представляти район (місто) на обласному етапі.</w:t>
      </w:r>
    </w:p>
    <w:p w:rsidR="00A1781E" w:rsidRPr="00406DED" w:rsidRDefault="00A1781E" w:rsidP="00A1781E">
      <w:pPr>
        <w:jc w:val="center"/>
        <w:rPr>
          <w:b/>
          <w:bCs/>
          <w:caps/>
          <w:sz w:val="28"/>
          <w:szCs w:val="28"/>
          <w:lang w:val="uk-UA"/>
        </w:rPr>
      </w:pPr>
      <w:r w:rsidRPr="00406DED">
        <w:rPr>
          <w:b/>
          <w:bCs/>
          <w:caps/>
          <w:sz w:val="28"/>
          <w:szCs w:val="28"/>
          <w:lang w:val="uk-UA"/>
        </w:rPr>
        <w:t xml:space="preserve">4. </w:t>
      </w:r>
      <w:r w:rsidRPr="00406DED">
        <w:rPr>
          <w:b/>
          <w:bCs/>
          <w:sz w:val="28"/>
          <w:szCs w:val="28"/>
          <w:lang w:val="uk-UA"/>
        </w:rPr>
        <w:t>Учасники</w:t>
      </w:r>
    </w:p>
    <w:p w:rsidR="00A1781E" w:rsidRPr="00406DED" w:rsidRDefault="00A1781E" w:rsidP="00A1781E">
      <w:pPr>
        <w:tabs>
          <w:tab w:val="left" w:pos="1012"/>
          <w:tab w:val="left" w:pos="1560"/>
          <w:tab w:val="left" w:pos="2475"/>
          <w:tab w:val="left" w:pos="2977"/>
        </w:tabs>
        <w:ind w:left="33" w:firstLine="671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4.1.</w:t>
      </w:r>
      <w:r w:rsidRPr="00406DED">
        <w:rPr>
          <w:sz w:val="28"/>
          <w:szCs w:val="28"/>
          <w:lang w:val="uk-UA"/>
        </w:rPr>
        <w:tab/>
        <w:t xml:space="preserve">До участі в обласному етапі запрошуються дитячі фольклорні колективи </w:t>
      </w:r>
      <w:r w:rsidR="007E388C" w:rsidRPr="007E388C">
        <w:rPr>
          <w:sz w:val="28"/>
          <w:szCs w:val="28"/>
          <w:lang w:val="uk-UA"/>
        </w:rPr>
        <w:t>закладів загальної середньої, позашкільної освіти</w:t>
      </w:r>
      <w:r w:rsidR="007E388C">
        <w:rPr>
          <w:sz w:val="28"/>
          <w:szCs w:val="28"/>
          <w:lang w:val="uk-UA"/>
        </w:rPr>
        <w:t xml:space="preserve"> </w:t>
      </w:r>
      <w:r w:rsidRPr="00406DED">
        <w:rPr>
          <w:sz w:val="28"/>
          <w:szCs w:val="28"/>
          <w:lang w:val="uk-UA"/>
        </w:rPr>
        <w:t xml:space="preserve">області </w:t>
      </w:r>
      <w:r w:rsidRPr="00406DED">
        <w:rPr>
          <w:sz w:val="28"/>
          <w:szCs w:val="28"/>
          <w:lang w:val="uk-UA"/>
        </w:rPr>
        <w:lastRenderedPageBreak/>
        <w:t>незалежно від підпорядкування, типів і форм власності, які є переможцями І етапу.</w:t>
      </w:r>
    </w:p>
    <w:p w:rsidR="00A1781E" w:rsidRPr="00406DED" w:rsidRDefault="00A1781E" w:rsidP="00A1781E">
      <w:pPr>
        <w:pStyle w:val="3"/>
        <w:spacing w:after="0"/>
        <w:ind w:left="0"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4.2.</w:t>
      </w:r>
      <w:r w:rsidRPr="00406DED">
        <w:rPr>
          <w:sz w:val="28"/>
          <w:szCs w:val="28"/>
          <w:lang w:val="uk-UA"/>
        </w:rPr>
        <w:tab/>
        <w:t>Керівники колективів зобов’язані мати медичні довідки щодо стану здоров’я кожного учасника колективу.</w:t>
      </w:r>
    </w:p>
    <w:p w:rsidR="00A1781E" w:rsidRPr="00406DED" w:rsidRDefault="00A1781E" w:rsidP="00A1781E">
      <w:pPr>
        <w:pStyle w:val="3"/>
        <w:spacing w:after="0"/>
        <w:ind w:left="0" w:firstLine="693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4.3.</w:t>
      </w:r>
      <w:r w:rsidRPr="00406DED">
        <w:rPr>
          <w:sz w:val="28"/>
          <w:szCs w:val="28"/>
          <w:lang w:val="uk-UA"/>
        </w:rPr>
        <w:tab/>
        <w:t>До участі в обласному етапі допускаються дитячі фольклорні колективи, за умови наявності копій документів що підтверджують дату народження учасника колективу (свідоцтва про народження, паспорту).</w:t>
      </w:r>
    </w:p>
    <w:p w:rsidR="00A1781E" w:rsidRPr="00406DED" w:rsidRDefault="00A1781E" w:rsidP="00A1781E">
      <w:pPr>
        <w:tabs>
          <w:tab w:val="left" w:pos="1012"/>
          <w:tab w:val="left" w:pos="1560"/>
          <w:tab w:val="left" w:pos="2475"/>
          <w:tab w:val="left" w:pos="2977"/>
        </w:tabs>
        <w:ind w:firstLine="709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4.4.</w:t>
      </w:r>
      <w:r w:rsidRPr="00406DED">
        <w:rPr>
          <w:sz w:val="28"/>
          <w:szCs w:val="28"/>
          <w:lang w:val="uk-UA"/>
        </w:rPr>
        <w:tab/>
        <w:t>До складу учасників обласного етапу (колективу) допускається не більше 2-х дорослих виконавців (професіонал, аматор).</w:t>
      </w:r>
    </w:p>
    <w:p w:rsidR="00A1781E" w:rsidRPr="00406DED" w:rsidRDefault="00A1781E" w:rsidP="00A1781E">
      <w:pPr>
        <w:pStyle w:val="3"/>
        <w:spacing w:after="0"/>
        <w:ind w:left="0" w:firstLine="693"/>
        <w:jc w:val="both"/>
        <w:rPr>
          <w:sz w:val="28"/>
          <w:szCs w:val="28"/>
          <w:lang w:val="uk-UA"/>
        </w:rPr>
      </w:pPr>
    </w:p>
    <w:p w:rsidR="00A1781E" w:rsidRPr="00406DED" w:rsidRDefault="00A1781E" w:rsidP="00A1781E">
      <w:pPr>
        <w:jc w:val="center"/>
        <w:rPr>
          <w:b/>
          <w:bCs/>
          <w:caps/>
          <w:sz w:val="28"/>
          <w:szCs w:val="28"/>
          <w:lang w:val="uk-UA"/>
        </w:rPr>
      </w:pPr>
      <w:r w:rsidRPr="00406DED">
        <w:rPr>
          <w:b/>
          <w:bCs/>
          <w:caps/>
          <w:sz w:val="28"/>
          <w:szCs w:val="28"/>
          <w:lang w:val="uk-UA"/>
        </w:rPr>
        <w:t xml:space="preserve">5. </w:t>
      </w:r>
      <w:r w:rsidRPr="00406DED">
        <w:rPr>
          <w:b/>
          <w:bCs/>
          <w:sz w:val="28"/>
          <w:szCs w:val="28"/>
          <w:lang w:val="uk-UA"/>
        </w:rPr>
        <w:t xml:space="preserve">Умови участі у програмі </w:t>
      </w:r>
      <w:r w:rsidRPr="00406DED">
        <w:rPr>
          <w:b/>
          <w:sz w:val="28"/>
          <w:szCs w:val="28"/>
          <w:lang w:val="uk-UA"/>
        </w:rPr>
        <w:t>обласного етапу</w:t>
      </w:r>
    </w:p>
    <w:p w:rsidR="00A1781E" w:rsidRPr="00406DED" w:rsidRDefault="00A1781E" w:rsidP="00A1781E">
      <w:pPr>
        <w:ind w:firstLine="704"/>
        <w:jc w:val="both"/>
        <w:rPr>
          <w:snapToGrid w:val="0"/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5.1.</w:t>
      </w:r>
      <w:r w:rsidRPr="00406DED">
        <w:rPr>
          <w:sz w:val="28"/>
          <w:szCs w:val="28"/>
          <w:lang w:val="uk-UA"/>
        </w:rPr>
        <w:tab/>
        <w:t>Претенденти обласного етапу представляють конкурсні виступи за вищим та основним рівнями виконавської майстерності у 2-х номінаціях:</w:t>
      </w:r>
    </w:p>
    <w:p w:rsidR="00A1781E" w:rsidRPr="00406DED" w:rsidRDefault="00A1781E" w:rsidP="00A1781E">
      <w:pPr>
        <w:numPr>
          <w:ilvl w:val="2"/>
          <w:numId w:val="7"/>
        </w:numPr>
        <w:jc w:val="both"/>
        <w:rPr>
          <w:snapToGrid w:val="0"/>
          <w:sz w:val="28"/>
          <w:szCs w:val="28"/>
          <w:lang w:val="uk-UA"/>
        </w:rPr>
      </w:pPr>
      <w:r w:rsidRPr="00406DED">
        <w:rPr>
          <w:snapToGrid w:val="0"/>
          <w:sz w:val="28"/>
          <w:szCs w:val="28"/>
          <w:lang w:val="uk-UA"/>
        </w:rPr>
        <w:t>«Обряд, фрагмент обряду»;</w:t>
      </w:r>
    </w:p>
    <w:p w:rsidR="00A1781E" w:rsidRPr="009E24BB" w:rsidRDefault="00A1781E" w:rsidP="00A1781E">
      <w:pPr>
        <w:numPr>
          <w:ilvl w:val="2"/>
          <w:numId w:val="3"/>
        </w:numPr>
        <w:jc w:val="both"/>
        <w:rPr>
          <w:snapToGrid w:val="0"/>
          <w:sz w:val="28"/>
          <w:szCs w:val="28"/>
          <w:lang w:val="uk-UA"/>
        </w:rPr>
      </w:pPr>
      <w:r w:rsidRPr="00406DED">
        <w:rPr>
          <w:snapToGrid w:val="0"/>
          <w:sz w:val="28"/>
          <w:szCs w:val="28"/>
          <w:lang w:val="uk-UA"/>
        </w:rPr>
        <w:t>«Автентичний спів»</w:t>
      </w:r>
      <w:r w:rsidRPr="00406DED">
        <w:rPr>
          <w:bCs/>
          <w:snapToGrid w:val="0"/>
          <w:sz w:val="28"/>
          <w:szCs w:val="28"/>
          <w:lang w:val="uk-UA"/>
        </w:rPr>
        <w:t>.</w:t>
      </w:r>
    </w:p>
    <w:p w:rsidR="00A1781E" w:rsidRPr="00406DED" w:rsidRDefault="00A1781E" w:rsidP="00A1781E">
      <w:pPr>
        <w:numPr>
          <w:ilvl w:val="1"/>
          <w:numId w:val="7"/>
        </w:numPr>
        <w:tabs>
          <w:tab w:val="clear" w:pos="1080"/>
          <w:tab w:val="num" w:pos="-11"/>
        </w:tabs>
        <w:ind w:left="-11" w:firstLine="715"/>
        <w:jc w:val="both"/>
        <w:rPr>
          <w:snapToGrid w:val="0"/>
          <w:sz w:val="28"/>
          <w:szCs w:val="28"/>
          <w:lang w:val="uk-UA"/>
        </w:rPr>
      </w:pPr>
      <w:r w:rsidRPr="00406DED">
        <w:rPr>
          <w:snapToGrid w:val="0"/>
          <w:sz w:val="28"/>
          <w:szCs w:val="28"/>
          <w:lang w:val="uk-UA"/>
        </w:rPr>
        <w:t xml:space="preserve">У номінації «Обряд, фрагмент обряду» колективи представляють обряди та обрядові дійства </w:t>
      </w:r>
      <w:r w:rsidR="00E14548">
        <w:rPr>
          <w:snapToGrid w:val="0"/>
          <w:sz w:val="28"/>
          <w:szCs w:val="28"/>
          <w:lang w:val="uk-UA"/>
        </w:rPr>
        <w:t>зимового</w:t>
      </w:r>
      <w:r w:rsidRPr="00406DED">
        <w:rPr>
          <w:snapToGrid w:val="0"/>
          <w:sz w:val="28"/>
          <w:szCs w:val="28"/>
          <w:lang w:val="uk-UA"/>
        </w:rPr>
        <w:t xml:space="preserve"> періоду, що характерні для Сумщини. Бажано з відтворенням народного інструментального жанру: троїсті музики, сопілкарі, скрипалі, побутові народні інструменти тощо.</w:t>
      </w:r>
    </w:p>
    <w:p w:rsidR="00A1781E" w:rsidRPr="00406DED" w:rsidRDefault="00A1781E" w:rsidP="00A1781E">
      <w:pPr>
        <w:numPr>
          <w:ilvl w:val="1"/>
          <w:numId w:val="7"/>
        </w:numPr>
        <w:ind w:left="0" w:firstLine="709"/>
        <w:jc w:val="both"/>
        <w:rPr>
          <w:snapToGrid w:val="0"/>
          <w:sz w:val="28"/>
          <w:szCs w:val="28"/>
          <w:lang w:val="uk-UA"/>
        </w:rPr>
      </w:pPr>
      <w:r w:rsidRPr="00406DED">
        <w:rPr>
          <w:snapToGrid w:val="0"/>
          <w:sz w:val="28"/>
          <w:szCs w:val="28"/>
          <w:lang w:val="uk-UA"/>
        </w:rPr>
        <w:t>У номінації «Автентичний спів» колективи представляють</w:t>
      </w:r>
      <w:r w:rsidRPr="00406DED">
        <w:rPr>
          <w:bCs/>
          <w:snapToGrid w:val="0"/>
          <w:sz w:val="28"/>
          <w:szCs w:val="28"/>
          <w:lang w:val="uk-UA"/>
        </w:rPr>
        <w:t xml:space="preserve"> пісенний </w:t>
      </w:r>
      <w:r w:rsidR="00E14548">
        <w:rPr>
          <w:bCs/>
          <w:snapToGrid w:val="0"/>
          <w:sz w:val="28"/>
          <w:szCs w:val="28"/>
          <w:lang w:val="uk-UA"/>
        </w:rPr>
        <w:t>фольклор регіонів Сумщини зимово</w:t>
      </w:r>
      <w:r w:rsidRPr="00406DED">
        <w:rPr>
          <w:bCs/>
          <w:snapToGrid w:val="0"/>
          <w:sz w:val="28"/>
          <w:szCs w:val="28"/>
          <w:lang w:val="uk-UA"/>
        </w:rPr>
        <w:t>го періоду.</w:t>
      </w:r>
    </w:p>
    <w:p w:rsidR="00A1781E" w:rsidRPr="00406DED" w:rsidRDefault="00A1781E" w:rsidP="00A1781E">
      <w:pPr>
        <w:numPr>
          <w:ilvl w:val="1"/>
          <w:numId w:val="7"/>
        </w:numPr>
        <w:ind w:left="0" w:firstLine="709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Виступ кожного колективу в будь-якій номінації конкурсної програми з урахуванням зміни, перестановки декорацій не повинен перевищувати 15 хвилин.</w:t>
      </w:r>
    </w:p>
    <w:p w:rsidR="00A1781E" w:rsidRPr="00406DED" w:rsidRDefault="00A1781E" w:rsidP="00A1781E">
      <w:pPr>
        <w:numPr>
          <w:ilvl w:val="1"/>
          <w:numId w:val="7"/>
        </w:numPr>
        <w:ind w:left="0" w:firstLine="709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Порядок виступів конкурсантів визначається відповідно порядку надходження заявок до оргкомітету.</w:t>
      </w:r>
    </w:p>
    <w:p w:rsidR="00A1781E" w:rsidRPr="00406DED" w:rsidRDefault="00A1781E" w:rsidP="00A1781E">
      <w:pPr>
        <w:numPr>
          <w:ilvl w:val="1"/>
          <w:numId w:val="7"/>
        </w:numPr>
        <w:ind w:left="0" w:firstLine="709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Учасники обласного етапу мають подати до оргкомітету програмку виступу із зазначенням дійових осіб і виконавців, що відтворюють обряд, дійство. Р</w:t>
      </w:r>
      <w:r w:rsidRPr="00406DED">
        <w:rPr>
          <w:snapToGrid w:val="0"/>
          <w:sz w:val="28"/>
          <w:szCs w:val="28"/>
          <w:lang w:val="uk-UA"/>
        </w:rPr>
        <w:t>егіон з якого запозичений, записаний даний обряд чи пісня, історію виникнення, особливості тощо</w:t>
      </w:r>
      <w:r w:rsidRPr="00406DED">
        <w:rPr>
          <w:sz w:val="28"/>
          <w:szCs w:val="28"/>
          <w:lang w:val="uk-UA"/>
        </w:rPr>
        <w:t xml:space="preserve"> (3 примірники).</w:t>
      </w:r>
    </w:p>
    <w:p w:rsidR="00A1781E" w:rsidRPr="00406DED" w:rsidRDefault="00A1781E" w:rsidP="00A1781E">
      <w:pPr>
        <w:numPr>
          <w:ilvl w:val="1"/>
          <w:numId w:val="7"/>
        </w:numPr>
        <w:ind w:left="0" w:firstLine="709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 xml:space="preserve">Учасники обласного етапу до початку виступу презентують «візитівку» обряду, обрядового дійства чи пісні з зазначенням назви, місцевості </w:t>
      </w:r>
      <w:r w:rsidRPr="00406DED">
        <w:rPr>
          <w:snapToGrid w:val="0"/>
          <w:sz w:val="28"/>
          <w:szCs w:val="28"/>
          <w:lang w:val="uk-UA"/>
        </w:rPr>
        <w:t xml:space="preserve">з якої запозичений, записаний, </w:t>
      </w:r>
      <w:r w:rsidRPr="00406DED">
        <w:rPr>
          <w:sz w:val="28"/>
          <w:szCs w:val="28"/>
          <w:lang w:val="uk-UA"/>
        </w:rPr>
        <w:t>обряд, дійство чи пісня, історична довідка.</w:t>
      </w:r>
    </w:p>
    <w:p w:rsidR="00A1781E" w:rsidRPr="00406DED" w:rsidRDefault="00A1781E" w:rsidP="00A1781E">
      <w:pPr>
        <w:jc w:val="center"/>
        <w:rPr>
          <w:sz w:val="28"/>
          <w:szCs w:val="28"/>
          <w:lang w:val="uk-UA"/>
        </w:rPr>
      </w:pPr>
      <w:r w:rsidRPr="00406DED">
        <w:rPr>
          <w:b/>
          <w:bCs/>
          <w:sz w:val="28"/>
          <w:szCs w:val="28"/>
          <w:lang w:val="uk-UA"/>
        </w:rPr>
        <w:t>6. Визначення переможців і нагородження</w:t>
      </w:r>
    </w:p>
    <w:p w:rsidR="00A1781E" w:rsidRPr="00406DED" w:rsidRDefault="00A1781E" w:rsidP="00A1781E">
      <w:pPr>
        <w:numPr>
          <w:ilvl w:val="1"/>
          <w:numId w:val="8"/>
        </w:numPr>
        <w:ind w:left="0" w:firstLine="726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Конкурсні виступи оцінюються за 2-ма рівнями виконавської майстерності: вищим та основним (відповідно результатам атестації творчих об’єднань).</w:t>
      </w:r>
    </w:p>
    <w:p w:rsidR="00A1781E" w:rsidRPr="00406DED" w:rsidRDefault="00A1781E" w:rsidP="00A1781E">
      <w:pPr>
        <w:numPr>
          <w:ilvl w:val="1"/>
          <w:numId w:val="8"/>
        </w:numPr>
        <w:ind w:left="0" w:firstLine="726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Рівень виконавської майстерності конкурсних виступів оцінюється за 10 бальною системою, за такими критеріями:</w:t>
      </w:r>
    </w:p>
    <w:p w:rsidR="00A1781E" w:rsidRPr="00406DED" w:rsidRDefault="00A1781E" w:rsidP="0040432A">
      <w:pPr>
        <w:numPr>
          <w:ilvl w:val="2"/>
          <w:numId w:val="9"/>
        </w:numPr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 xml:space="preserve">«візитівка» обряду, обрядового дійства чи пісні – </w:t>
      </w:r>
      <w:r w:rsidR="0040432A" w:rsidRPr="0040432A">
        <w:rPr>
          <w:sz w:val="28"/>
          <w:szCs w:val="28"/>
          <w:lang w:val="uk-UA"/>
        </w:rPr>
        <w:t>1–10 балів</w:t>
      </w:r>
      <w:r w:rsidRPr="00406DED">
        <w:rPr>
          <w:sz w:val="28"/>
          <w:szCs w:val="28"/>
          <w:lang w:val="uk-UA"/>
        </w:rPr>
        <w:t>;</w:t>
      </w:r>
    </w:p>
    <w:p w:rsidR="00A1781E" w:rsidRPr="00406DED" w:rsidRDefault="00A1781E" w:rsidP="0040432A">
      <w:pPr>
        <w:numPr>
          <w:ilvl w:val="2"/>
          <w:numId w:val="9"/>
        </w:numPr>
        <w:tabs>
          <w:tab w:val="clear" w:pos="1292"/>
          <w:tab w:val="num" w:pos="426"/>
        </w:tabs>
        <w:ind w:left="0" w:firstLine="567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автентичність народного мистецтва</w:t>
      </w:r>
      <w:r w:rsidR="0040432A">
        <w:rPr>
          <w:sz w:val="28"/>
          <w:szCs w:val="28"/>
          <w:lang w:val="uk-UA"/>
        </w:rPr>
        <w:t>,</w:t>
      </w:r>
      <w:r w:rsidRPr="00406DED">
        <w:rPr>
          <w:sz w:val="28"/>
          <w:szCs w:val="28"/>
          <w:lang w:val="uk-UA"/>
        </w:rPr>
        <w:t xml:space="preserve"> </w:t>
      </w:r>
      <w:r w:rsidR="0040432A" w:rsidRPr="00406DED">
        <w:rPr>
          <w:sz w:val="28"/>
          <w:szCs w:val="28"/>
          <w:lang w:val="uk-UA"/>
        </w:rPr>
        <w:t xml:space="preserve">наявність автентичних костюмів, декорацій </w:t>
      </w:r>
      <w:r w:rsidRPr="00406DED">
        <w:rPr>
          <w:sz w:val="28"/>
          <w:szCs w:val="28"/>
          <w:lang w:val="uk-UA"/>
        </w:rPr>
        <w:t xml:space="preserve">– </w:t>
      </w:r>
      <w:r w:rsidR="0040432A">
        <w:rPr>
          <w:sz w:val="28"/>
          <w:szCs w:val="28"/>
          <w:lang w:val="uk-UA"/>
        </w:rPr>
        <w:t>1–10 балів</w:t>
      </w:r>
      <w:r w:rsidRPr="00406DED">
        <w:rPr>
          <w:sz w:val="28"/>
          <w:szCs w:val="28"/>
          <w:lang w:val="uk-UA"/>
        </w:rPr>
        <w:t>;</w:t>
      </w:r>
    </w:p>
    <w:p w:rsidR="00A1781E" w:rsidRPr="00406DED" w:rsidRDefault="00A1781E" w:rsidP="0040432A">
      <w:pPr>
        <w:numPr>
          <w:ilvl w:val="2"/>
          <w:numId w:val="9"/>
        </w:numPr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 xml:space="preserve">якість виконання, сценічна майстерність – </w:t>
      </w:r>
      <w:r w:rsidR="0040432A" w:rsidRPr="0040432A">
        <w:rPr>
          <w:sz w:val="28"/>
          <w:szCs w:val="28"/>
          <w:lang w:val="uk-UA"/>
        </w:rPr>
        <w:t>1–10 балів</w:t>
      </w:r>
      <w:r w:rsidRPr="00406DED">
        <w:rPr>
          <w:sz w:val="28"/>
          <w:szCs w:val="28"/>
          <w:lang w:val="uk-UA"/>
        </w:rPr>
        <w:t>;</w:t>
      </w:r>
    </w:p>
    <w:p w:rsidR="002A4D55" w:rsidRDefault="002A4D55" w:rsidP="0040432A">
      <w:pPr>
        <w:numPr>
          <w:ilvl w:val="2"/>
          <w:numId w:val="9"/>
        </w:numPr>
        <w:tabs>
          <w:tab w:val="clear" w:pos="1292"/>
          <w:tab w:val="num" w:pos="426"/>
        </w:tabs>
        <w:ind w:left="0" w:firstLine="567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lastRenderedPageBreak/>
        <w:t>володіння динамічною палітрою звуку, акторська-сценічна майстерність та яскравість і емоційність</w:t>
      </w:r>
      <w:r>
        <w:rPr>
          <w:sz w:val="28"/>
          <w:szCs w:val="28"/>
          <w:lang w:val="uk-UA"/>
        </w:rPr>
        <w:t xml:space="preserve"> виконання </w:t>
      </w:r>
      <w:r>
        <w:rPr>
          <w:sz w:val="28"/>
          <w:szCs w:val="28"/>
          <w:lang w:val="uk-UA"/>
        </w:rPr>
        <w:t>1–10 балів;</w:t>
      </w:r>
    </w:p>
    <w:p w:rsidR="00A1781E" w:rsidRPr="00406DED" w:rsidRDefault="00A1781E" w:rsidP="00A1781E">
      <w:pPr>
        <w:numPr>
          <w:ilvl w:val="1"/>
          <w:numId w:val="8"/>
        </w:numPr>
        <w:ind w:left="0" w:firstLine="726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У конкурсному виступі враховується режисерський задум і засоби втілення виступу, професійна компетентність керівника колективу.</w:t>
      </w:r>
    </w:p>
    <w:p w:rsidR="00A1781E" w:rsidRPr="00406DED" w:rsidRDefault="00A1781E" w:rsidP="00A1781E">
      <w:pPr>
        <w:numPr>
          <w:ilvl w:val="1"/>
          <w:numId w:val="8"/>
        </w:numPr>
        <w:ind w:left="0" w:firstLine="726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Переможці нагороджуються дипломами Департаменту освіти і науки Сумської облдержадміністрації, ОЦПО та РТМ І, ІІ, ІІІ ступенів, (кожного рівня виконавської майстерності, у кожній номінації).</w:t>
      </w:r>
    </w:p>
    <w:p w:rsidR="00A1781E" w:rsidRPr="00406DED" w:rsidRDefault="00A1781E" w:rsidP="00A1781E">
      <w:pPr>
        <w:numPr>
          <w:ilvl w:val="1"/>
          <w:numId w:val="8"/>
        </w:numPr>
        <w:ind w:left="0" w:firstLine="726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Переможці можуть нагороджуватись призами, цінними подарунками тощо.</w:t>
      </w:r>
    </w:p>
    <w:p w:rsidR="00A1781E" w:rsidRPr="00406DED" w:rsidRDefault="00A1781E" w:rsidP="00A1781E">
      <w:pPr>
        <w:numPr>
          <w:ilvl w:val="1"/>
          <w:numId w:val="8"/>
        </w:numPr>
        <w:ind w:left="0" w:firstLine="726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Переможці, які отримали призи, цінні подарунки, подають копію документу, що засвідчує реєстрацію у Державному реєстрі фізичних осіб – платників податків та інших обов’язкових платежів, а особи, які не включені до Державного реєстру фізичних осіб – платників податків та інших обов’язкових платежів, надають копію першої та другої сторінки паспорту або свідоцтва про народження.</w:t>
      </w:r>
    </w:p>
    <w:p w:rsidR="00A1781E" w:rsidRPr="00406DED" w:rsidRDefault="00A1781E" w:rsidP="00A1781E">
      <w:pPr>
        <w:jc w:val="center"/>
        <w:rPr>
          <w:b/>
          <w:bCs/>
          <w:caps/>
          <w:sz w:val="28"/>
          <w:szCs w:val="28"/>
          <w:lang w:val="uk-UA"/>
        </w:rPr>
      </w:pPr>
      <w:r w:rsidRPr="00406DED">
        <w:rPr>
          <w:b/>
          <w:bCs/>
          <w:caps/>
          <w:sz w:val="28"/>
          <w:szCs w:val="28"/>
          <w:lang w:val="uk-UA"/>
        </w:rPr>
        <w:t xml:space="preserve">7. </w:t>
      </w:r>
      <w:r w:rsidRPr="00406DED">
        <w:rPr>
          <w:b/>
          <w:bCs/>
          <w:sz w:val="28"/>
          <w:szCs w:val="28"/>
          <w:lang w:val="uk-UA"/>
        </w:rPr>
        <w:t>Фінансування</w:t>
      </w:r>
    </w:p>
    <w:p w:rsidR="00A1781E" w:rsidRPr="00406DED" w:rsidRDefault="00A1781E" w:rsidP="00A1781E">
      <w:pPr>
        <w:ind w:firstLine="715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7.1.</w:t>
      </w:r>
      <w:r w:rsidRPr="00406DED">
        <w:rPr>
          <w:sz w:val="28"/>
          <w:szCs w:val="28"/>
          <w:lang w:val="uk-UA"/>
        </w:rPr>
        <w:tab/>
        <w:t>Витрати, пов’язані з підготовкою та проведенням обласного етапу, фінансуються за рахунок</w:t>
      </w:r>
      <w:r w:rsidRPr="00406DED">
        <w:rPr>
          <w:bCs/>
          <w:sz w:val="28"/>
          <w:szCs w:val="28"/>
          <w:lang w:val="uk-UA"/>
        </w:rPr>
        <w:t xml:space="preserve"> обласного бюджету, громадських, благодійних організацій, спонсорів та інших джерел, не заборонених чинним законодавством України.</w:t>
      </w:r>
    </w:p>
    <w:p w:rsidR="00A1781E" w:rsidRPr="00406DED" w:rsidRDefault="00A1781E" w:rsidP="00A1781E">
      <w:pPr>
        <w:shd w:val="clear" w:color="auto" w:fill="FFFFFF"/>
        <w:tabs>
          <w:tab w:val="left" w:pos="3828"/>
        </w:tabs>
        <w:jc w:val="right"/>
        <w:rPr>
          <w:b/>
          <w:lang w:val="uk-UA"/>
        </w:rPr>
      </w:pPr>
      <w:r w:rsidRPr="00406DED">
        <w:rPr>
          <w:b/>
          <w:lang w:val="uk-UA"/>
        </w:rPr>
        <w:t>ДОДАТОК</w:t>
      </w:r>
    </w:p>
    <w:p w:rsidR="00A1781E" w:rsidRPr="00406DED" w:rsidRDefault="00A1781E" w:rsidP="00A1781E">
      <w:pPr>
        <w:shd w:val="clear" w:color="auto" w:fill="FFFFFF"/>
        <w:tabs>
          <w:tab w:val="left" w:pos="3828"/>
        </w:tabs>
        <w:jc w:val="both"/>
        <w:rPr>
          <w:b/>
          <w:lang w:val="uk-UA"/>
        </w:rPr>
      </w:pPr>
    </w:p>
    <w:p w:rsidR="00A1781E" w:rsidRPr="00406DED" w:rsidRDefault="00A1781E" w:rsidP="00A1781E">
      <w:pPr>
        <w:pStyle w:val="2"/>
        <w:spacing w:after="0" w:line="240" w:lineRule="auto"/>
        <w:ind w:left="0"/>
        <w:jc w:val="center"/>
        <w:rPr>
          <w:b/>
          <w:bCs/>
          <w:caps/>
          <w:sz w:val="28"/>
          <w:szCs w:val="28"/>
          <w:lang w:val="uk-UA"/>
        </w:rPr>
      </w:pPr>
      <w:r w:rsidRPr="00406DED">
        <w:rPr>
          <w:b/>
          <w:bCs/>
          <w:caps/>
          <w:sz w:val="28"/>
          <w:szCs w:val="28"/>
          <w:lang w:val="uk-UA"/>
        </w:rPr>
        <w:t>Заявка</w:t>
      </w:r>
    </w:p>
    <w:p w:rsidR="00A1781E" w:rsidRPr="00406DED" w:rsidRDefault="00A1781E" w:rsidP="00A1781E">
      <w:pPr>
        <w:pStyle w:val="2"/>
        <w:spacing w:after="0" w:line="240" w:lineRule="auto"/>
        <w:ind w:left="0"/>
        <w:jc w:val="center"/>
        <w:rPr>
          <w:b/>
          <w:bCs/>
          <w:sz w:val="28"/>
          <w:szCs w:val="28"/>
          <w:lang w:val="uk-UA"/>
        </w:rPr>
      </w:pPr>
      <w:r w:rsidRPr="00406DED">
        <w:rPr>
          <w:b/>
          <w:bCs/>
          <w:sz w:val="28"/>
          <w:szCs w:val="28"/>
          <w:lang w:val="uk-UA"/>
        </w:rPr>
        <w:t>на участь фольклорного колективу “______________”,</w:t>
      </w:r>
    </w:p>
    <w:p w:rsidR="00A1781E" w:rsidRPr="00406DED" w:rsidRDefault="00A1781E" w:rsidP="00A1781E">
      <w:pPr>
        <w:jc w:val="center"/>
        <w:rPr>
          <w:b/>
          <w:i/>
          <w:snapToGrid w:val="0"/>
          <w:sz w:val="31"/>
          <w:szCs w:val="31"/>
          <w:lang w:val="uk-UA"/>
        </w:rPr>
      </w:pPr>
      <w:r w:rsidRPr="00406DED">
        <w:rPr>
          <w:b/>
          <w:snapToGrid w:val="0"/>
          <w:sz w:val="28"/>
          <w:szCs w:val="28"/>
          <w:lang w:val="uk-UA"/>
        </w:rPr>
        <w:t>у обласному етапі Всеукраїнського фестивалю дитячої та юнацької творчості «Чисті роси», номінація «</w:t>
      </w:r>
      <w:r w:rsidRPr="00406DED">
        <w:rPr>
          <w:b/>
          <w:bCs/>
          <w:sz w:val="28"/>
          <w:szCs w:val="28"/>
          <w:lang w:val="uk-UA"/>
        </w:rPr>
        <w:t xml:space="preserve">художнє виконавство» </w:t>
      </w:r>
      <w:r w:rsidRPr="00406DED">
        <w:rPr>
          <w:b/>
          <w:sz w:val="28"/>
          <w:szCs w:val="28"/>
          <w:lang w:val="uk-UA"/>
        </w:rPr>
        <w:t>–</w:t>
      </w:r>
      <w:r w:rsidRPr="00406DED">
        <w:rPr>
          <w:b/>
          <w:bCs/>
          <w:sz w:val="28"/>
          <w:szCs w:val="28"/>
          <w:lang w:val="uk-UA"/>
        </w:rPr>
        <w:t xml:space="preserve"> «</w:t>
      </w:r>
      <w:r w:rsidRPr="00406DED">
        <w:rPr>
          <w:b/>
          <w:bCs/>
          <w:sz w:val="29"/>
          <w:szCs w:val="29"/>
          <w:lang w:val="uk-UA"/>
        </w:rPr>
        <w:t>Лелеченька</w:t>
      </w:r>
      <w:r w:rsidRPr="00406DED">
        <w:rPr>
          <w:b/>
          <w:bCs/>
          <w:sz w:val="28"/>
          <w:szCs w:val="28"/>
          <w:lang w:val="uk-UA"/>
        </w:rPr>
        <w:t>»</w:t>
      </w:r>
    </w:p>
    <w:p w:rsidR="00A1781E" w:rsidRPr="00406DED" w:rsidRDefault="00A1781E" w:rsidP="00A1781E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406DED">
        <w:rPr>
          <w:snapToGrid w:val="0"/>
          <w:sz w:val="28"/>
          <w:szCs w:val="28"/>
          <w:lang w:val="uk-UA"/>
        </w:rPr>
        <w:t>Рівень виконавської майстерності (основний), (вищий) ________________</w:t>
      </w:r>
    </w:p>
    <w:p w:rsidR="00A1781E" w:rsidRPr="00406DED" w:rsidRDefault="00A1781E" w:rsidP="00A1781E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u w:val="single"/>
          <w:lang w:val="uk-UA"/>
        </w:rPr>
      </w:pPr>
      <w:r w:rsidRPr="00406DED">
        <w:rPr>
          <w:snapToGrid w:val="0"/>
          <w:sz w:val="28"/>
          <w:szCs w:val="28"/>
          <w:lang w:val="uk-UA"/>
        </w:rPr>
        <w:t>Номінація: «</w:t>
      </w:r>
      <w:r w:rsidRPr="00406DED">
        <w:rPr>
          <w:snapToGrid w:val="0"/>
          <w:sz w:val="28"/>
          <w:szCs w:val="28"/>
          <w:u w:val="single"/>
          <w:lang w:val="uk-UA"/>
        </w:rPr>
        <w:t>обряд, фрагмент обряду», «автентичний спів</w:t>
      </w:r>
      <w:r w:rsidRPr="00406DED">
        <w:rPr>
          <w:bCs/>
          <w:snapToGrid w:val="0"/>
          <w:sz w:val="28"/>
          <w:szCs w:val="28"/>
          <w:u w:val="single"/>
          <w:lang w:val="uk-UA"/>
        </w:rPr>
        <w:t>»</w:t>
      </w:r>
      <w:r w:rsidRPr="00406DED">
        <w:rPr>
          <w:bCs/>
          <w:snapToGrid w:val="0"/>
          <w:sz w:val="28"/>
          <w:szCs w:val="28"/>
          <w:lang w:val="uk-UA"/>
        </w:rPr>
        <w:t>______________</w:t>
      </w:r>
    </w:p>
    <w:p w:rsidR="00A1781E" w:rsidRPr="00406DED" w:rsidRDefault="00A1781E" w:rsidP="00A1781E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Назва номеру  __________________________________________________</w:t>
      </w:r>
    </w:p>
    <w:p w:rsidR="00A1781E" w:rsidRPr="00406DED" w:rsidRDefault="00A1781E" w:rsidP="00A1781E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Тривалість номеру _____________________________________________</w:t>
      </w:r>
    </w:p>
    <w:p w:rsidR="00A1781E" w:rsidRPr="00406DED" w:rsidRDefault="00A1781E" w:rsidP="00A1781E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Прізвище, ім’я, по батькові (</w:t>
      </w:r>
      <w:r w:rsidRPr="00406DED">
        <w:rPr>
          <w:lang w:val="uk-UA"/>
        </w:rPr>
        <w:t>без скорочень</w:t>
      </w:r>
      <w:r w:rsidRPr="00406DED">
        <w:rPr>
          <w:sz w:val="28"/>
          <w:szCs w:val="28"/>
          <w:lang w:val="uk-UA"/>
        </w:rPr>
        <w:t>) керівника фольклорного колективу _____________________________________________________</w:t>
      </w:r>
    </w:p>
    <w:p w:rsidR="00A1781E" w:rsidRPr="00406DED" w:rsidRDefault="00A1781E" w:rsidP="00A1781E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Номер мобільного телефону керівника колективу  ____________________</w:t>
      </w:r>
    </w:p>
    <w:p w:rsidR="00A1781E" w:rsidRPr="00406DED" w:rsidRDefault="00A1781E" w:rsidP="00A1781E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Район (місто)  __________________________________________________</w:t>
      </w:r>
    </w:p>
    <w:p w:rsidR="00A1781E" w:rsidRPr="00406DED" w:rsidRDefault="00A1781E" w:rsidP="00A1781E">
      <w:pPr>
        <w:pStyle w:val="2"/>
        <w:widowControl w:val="0"/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406DED">
        <w:rPr>
          <w:sz w:val="28"/>
          <w:szCs w:val="28"/>
          <w:lang w:val="uk-UA"/>
        </w:rPr>
        <w:t>Повна назва закладу освіти  ______________________________________</w:t>
      </w:r>
    </w:p>
    <w:p w:rsidR="00A1781E" w:rsidRPr="00406DED" w:rsidRDefault="00A1781E" w:rsidP="00A1781E">
      <w:pPr>
        <w:jc w:val="both"/>
        <w:rPr>
          <w:sz w:val="28"/>
          <w:szCs w:val="28"/>
          <w:lang w:val="uk-UA"/>
        </w:rPr>
      </w:pPr>
      <w:r w:rsidRPr="00406DED">
        <w:rPr>
          <w:b/>
          <w:sz w:val="28"/>
          <w:szCs w:val="28"/>
          <w:lang w:val="uk-UA"/>
        </w:rPr>
        <w:t>Прізвище, ім’я, по батькові, ідентифікаційний код особи, на яку може бути виписаний приз чи цінний подарунок</w:t>
      </w:r>
      <w:r w:rsidRPr="00406DED">
        <w:rPr>
          <w:sz w:val="28"/>
          <w:szCs w:val="28"/>
          <w:lang w:val="uk-UA"/>
        </w:rPr>
        <w:t xml:space="preserve"> _______________________</w:t>
      </w:r>
    </w:p>
    <w:p w:rsidR="00A1781E" w:rsidRPr="00406DED" w:rsidRDefault="00A1781E" w:rsidP="00A1781E">
      <w:pPr>
        <w:pStyle w:val="2"/>
        <w:widowControl w:val="0"/>
        <w:spacing w:after="0" w:line="240" w:lineRule="auto"/>
        <w:ind w:left="0"/>
        <w:jc w:val="center"/>
        <w:rPr>
          <w:b/>
          <w:bCs/>
          <w:sz w:val="28"/>
          <w:szCs w:val="28"/>
          <w:lang w:val="uk-UA"/>
        </w:rPr>
      </w:pPr>
      <w:r w:rsidRPr="00406DED">
        <w:rPr>
          <w:b/>
          <w:bCs/>
          <w:sz w:val="28"/>
          <w:szCs w:val="28"/>
          <w:lang w:val="uk-UA"/>
        </w:rPr>
        <w:t>Список</w:t>
      </w:r>
    </w:p>
    <w:p w:rsidR="00A1781E" w:rsidRPr="00406DED" w:rsidRDefault="00A1781E" w:rsidP="00A1781E">
      <w:pPr>
        <w:pStyle w:val="2"/>
        <w:widowControl w:val="0"/>
        <w:spacing w:after="0" w:line="240" w:lineRule="auto"/>
        <w:ind w:left="0"/>
        <w:jc w:val="center"/>
        <w:rPr>
          <w:b/>
          <w:bCs/>
          <w:sz w:val="28"/>
          <w:szCs w:val="28"/>
          <w:lang w:val="uk-UA"/>
        </w:rPr>
      </w:pPr>
      <w:r w:rsidRPr="00406DED">
        <w:rPr>
          <w:b/>
          <w:bCs/>
          <w:sz w:val="28"/>
          <w:szCs w:val="28"/>
          <w:lang w:val="uk-UA"/>
        </w:rPr>
        <w:t>учасників фольклорного колективу “______________”</w:t>
      </w:r>
    </w:p>
    <w:p w:rsidR="00A1781E" w:rsidRPr="00406DED" w:rsidRDefault="00A1781E" w:rsidP="00A1781E">
      <w:pPr>
        <w:pStyle w:val="2"/>
        <w:widowControl w:val="0"/>
        <w:spacing w:after="0" w:line="240" w:lineRule="auto"/>
        <w:ind w:left="0"/>
        <w:jc w:val="center"/>
        <w:rPr>
          <w:b/>
          <w:bCs/>
          <w:sz w:val="28"/>
          <w:szCs w:val="28"/>
          <w:lang w:val="uk-UA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2374"/>
        <w:gridCol w:w="1443"/>
        <w:gridCol w:w="843"/>
        <w:gridCol w:w="992"/>
        <w:gridCol w:w="1276"/>
        <w:gridCol w:w="2126"/>
      </w:tblGrid>
      <w:tr w:rsidR="00A1781E" w:rsidRPr="00406DED" w:rsidTr="00C01512">
        <w:trPr>
          <w:trHeight w:val="789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1E" w:rsidRPr="00406DED" w:rsidRDefault="00A1781E" w:rsidP="00C0151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06DED">
              <w:rPr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1E" w:rsidRPr="00406DED" w:rsidRDefault="00A1781E" w:rsidP="00C0151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06DED">
              <w:rPr>
                <w:b/>
                <w:sz w:val="22"/>
                <w:szCs w:val="22"/>
                <w:lang w:val="uk-UA"/>
              </w:rPr>
              <w:t>Прізвище та ім’я учасника колективу</w:t>
            </w:r>
          </w:p>
          <w:p w:rsidR="00A1781E" w:rsidRPr="00406DED" w:rsidRDefault="00A1781E" w:rsidP="00C0151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06DED">
              <w:rPr>
                <w:b/>
                <w:sz w:val="22"/>
                <w:szCs w:val="22"/>
                <w:lang w:val="uk-UA"/>
              </w:rPr>
              <w:t>(без скорочень)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1E" w:rsidRPr="00406DED" w:rsidRDefault="00A1781E" w:rsidP="00C01512">
            <w:pPr>
              <w:ind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406DED">
              <w:rPr>
                <w:b/>
                <w:sz w:val="22"/>
                <w:szCs w:val="22"/>
                <w:lang w:val="uk-UA"/>
              </w:rPr>
              <w:t>Число, місяць, рік</w:t>
            </w:r>
          </w:p>
          <w:p w:rsidR="00A1781E" w:rsidRPr="00406DED" w:rsidRDefault="00A1781E" w:rsidP="00C01512">
            <w:pPr>
              <w:ind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406DED">
              <w:rPr>
                <w:b/>
                <w:sz w:val="22"/>
                <w:szCs w:val="22"/>
                <w:lang w:val="uk-UA"/>
              </w:rPr>
              <w:t>народження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1E" w:rsidRPr="00406DED" w:rsidRDefault="00A1781E" w:rsidP="00C01512">
            <w:pPr>
              <w:ind w:right="-162"/>
              <w:jc w:val="center"/>
              <w:rPr>
                <w:b/>
                <w:sz w:val="22"/>
                <w:szCs w:val="22"/>
                <w:lang w:val="uk-UA"/>
              </w:rPr>
            </w:pPr>
            <w:r w:rsidRPr="00406DED">
              <w:rPr>
                <w:b/>
                <w:sz w:val="22"/>
                <w:szCs w:val="22"/>
                <w:lang w:val="uk-UA"/>
              </w:rPr>
              <w:t>Вік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1E" w:rsidRPr="00406DED" w:rsidRDefault="00A1781E" w:rsidP="00C01512">
            <w:pPr>
              <w:ind w:right="-129"/>
              <w:jc w:val="center"/>
              <w:rPr>
                <w:b/>
                <w:sz w:val="22"/>
                <w:szCs w:val="22"/>
                <w:lang w:val="uk-UA"/>
              </w:rPr>
            </w:pPr>
            <w:r w:rsidRPr="00406DED">
              <w:rPr>
                <w:b/>
                <w:sz w:val="22"/>
                <w:szCs w:val="22"/>
                <w:lang w:val="uk-UA"/>
              </w:rPr>
              <w:t>Школа, клас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1E" w:rsidRPr="00406DED" w:rsidRDefault="00A1781E" w:rsidP="00C01512">
            <w:pPr>
              <w:ind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406DED">
              <w:rPr>
                <w:b/>
                <w:sz w:val="22"/>
                <w:szCs w:val="22"/>
                <w:lang w:val="uk-UA"/>
              </w:rPr>
              <w:t>Домашня адреса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1E" w:rsidRPr="00406DED" w:rsidRDefault="00A1781E" w:rsidP="00C01512">
            <w:pPr>
              <w:ind w:right="-109"/>
              <w:jc w:val="center"/>
              <w:rPr>
                <w:b/>
                <w:sz w:val="22"/>
                <w:szCs w:val="22"/>
                <w:lang w:val="uk-UA"/>
              </w:rPr>
            </w:pPr>
            <w:r w:rsidRPr="00406DED">
              <w:rPr>
                <w:b/>
                <w:sz w:val="22"/>
                <w:szCs w:val="22"/>
                <w:lang w:val="uk-UA"/>
              </w:rPr>
              <w:t>Дата видачі довідки про стан здоров’я учасника колективу</w:t>
            </w:r>
          </w:p>
        </w:tc>
      </w:tr>
      <w:tr w:rsidR="00A1781E" w:rsidRPr="00406DED" w:rsidTr="00C01512">
        <w:trPr>
          <w:trHeight w:val="158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E" w:rsidRPr="00406DED" w:rsidRDefault="00A1781E" w:rsidP="00C0151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E" w:rsidRPr="00406DED" w:rsidRDefault="00A1781E" w:rsidP="00C0151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E" w:rsidRPr="00406DED" w:rsidRDefault="00A1781E" w:rsidP="00C0151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E" w:rsidRPr="00406DED" w:rsidRDefault="00A1781E" w:rsidP="00C0151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E" w:rsidRPr="00406DED" w:rsidRDefault="00A1781E" w:rsidP="00C0151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E" w:rsidRPr="00406DED" w:rsidRDefault="00A1781E" w:rsidP="00C0151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E" w:rsidRPr="00406DED" w:rsidRDefault="00A1781E" w:rsidP="00C0151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A1781E" w:rsidRPr="00406DED" w:rsidRDefault="00A1781E" w:rsidP="00A1781E">
      <w:pPr>
        <w:jc w:val="both"/>
        <w:rPr>
          <w:snapToGrid w:val="0"/>
          <w:lang w:val="uk-UA"/>
        </w:rPr>
      </w:pPr>
    </w:p>
    <w:p w:rsidR="00A1781E" w:rsidRPr="00406DED" w:rsidRDefault="00A1781E" w:rsidP="00A1781E">
      <w:pPr>
        <w:tabs>
          <w:tab w:val="left" w:pos="5929"/>
        </w:tabs>
        <w:jc w:val="both"/>
        <w:rPr>
          <w:snapToGrid w:val="0"/>
          <w:lang w:val="uk-UA"/>
        </w:rPr>
      </w:pPr>
      <w:r w:rsidRPr="00406DED">
        <w:rPr>
          <w:snapToGrid w:val="0"/>
          <w:lang w:val="uk-UA"/>
        </w:rPr>
        <w:t>Директор__________________________</w:t>
      </w:r>
      <w:r w:rsidRPr="00406DED">
        <w:rPr>
          <w:snapToGrid w:val="0"/>
          <w:lang w:val="uk-UA"/>
        </w:rPr>
        <w:tab/>
        <w:t>_______________</w:t>
      </w:r>
    </w:p>
    <w:sectPr w:rsidR="00A1781E" w:rsidRPr="00406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C467B"/>
    <w:multiLevelType w:val="multilevel"/>
    <w:tmpl w:val="1E32CB02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10873EC5"/>
    <w:multiLevelType w:val="multilevel"/>
    <w:tmpl w:val="122CA1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</w:lvl>
  </w:abstractNum>
  <w:abstractNum w:abstractNumId="2">
    <w:nsid w:val="20C67F6D"/>
    <w:multiLevelType w:val="multilevel"/>
    <w:tmpl w:val="85E4180E"/>
    <w:lvl w:ilvl="0">
      <w:start w:val="6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92"/>
        </w:tabs>
        <w:ind w:left="1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4CE33B9"/>
    <w:multiLevelType w:val="multilevel"/>
    <w:tmpl w:val="84067C5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C2964B2"/>
    <w:multiLevelType w:val="hybridMultilevel"/>
    <w:tmpl w:val="5F940A78"/>
    <w:lvl w:ilvl="0" w:tplc="54662B16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B03F15"/>
    <w:multiLevelType w:val="multilevel"/>
    <w:tmpl w:val="45D6A6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2F3422F8"/>
    <w:multiLevelType w:val="multilevel"/>
    <w:tmpl w:val="EEB06D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6.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478E5E36"/>
    <w:multiLevelType w:val="multilevel"/>
    <w:tmpl w:val="93B065D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none"/>
      <w:lvlText w:val="6.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1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5691506A"/>
    <w:multiLevelType w:val="multilevel"/>
    <w:tmpl w:val="3FD427F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5.8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5.1.2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6D3F64FE"/>
    <w:multiLevelType w:val="multilevel"/>
    <w:tmpl w:val="3D484C6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81E"/>
    <w:rsid w:val="002A4D55"/>
    <w:rsid w:val="0040432A"/>
    <w:rsid w:val="00690A0E"/>
    <w:rsid w:val="007E388C"/>
    <w:rsid w:val="009D1B10"/>
    <w:rsid w:val="00A1781E"/>
    <w:rsid w:val="00E1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1781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178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A178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178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A1781E"/>
    <w:rPr>
      <w:color w:val="0000FF"/>
      <w:u w:val="single"/>
    </w:rPr>
  </w:style>
  <w:style w:type="paragraph" w:customStyle="1" w:styleId="1">
    <w:name w:val="Знак Знак1 Знак Знак Знак Знак Знак Знак"/>
    <w:basedOn w:val="a"/>
    <w:rsid w:val="00A178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1781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178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A178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178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A1781E"/>
    <w:rPr>
      <w:color w:val="0000FF"/>
      <w:u w:val="single"/>
    </w:rPr>
  </w:style>
  <w:style w:type="paragraph" w:customStyle="1" w:styleId="1">
    <w:name w:val="Знак Знак1 Знак Знак Знак Знак Знак Знак"/>
    <w:basedOn w:val="a"/>
    <w:rsid w:val="00A178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nter-estet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okun</cp:lastModifiedBy>
  <cp:revision>4</cp:revision>
  <dcterms:created xsi:type="dcterms:W3CDTF">2018-06-04T09:36:00Z</dcterms:created>
  <dcterms:modified xsi:type="dcterms:W3CDTF">2018-07-04T11:06:00Z</dcterms:modified>
</cp:coreProperties>
</file>